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1D" w:rsidRDefault="00F1071D" w:rsidP="00F107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Svjetski dan pismenosti obilježava se svake godine 8. rujna, a cilj mu je upozoriti na problem nepismenosti, koji još postoji u većem dijelu svijeta. Utemeljio ga je UNESCO davne 1967. kako bi promovirao važnost pismenosti.</w:t>
      </w:r>
    </w:p>
    <w:p w:rsidR="00F1071D" w:rsidRDefault="00F1071D" w:rsidP="00F107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Tijekom posljednjeg popisa stanovništva u Hrvatskoj 2001. pitanje o pismenosti postavljalo se osobama koje se nisu školovale ili su imale završena manje od četiri razreda osnovne škole. Smatralo se da je osoba pismena ako je izjavila da zna pročitati i napisati neki uobičajeni tekst. Pritom je bilo svejedno na kojem jeziku ili pismu, a rezultati se odnose na stanovništvo staro 10 i više godina. Bitno je napomenuti da različite zemlje imaju različite kriterije definicije nepismenih osoba. Točnije, u nekim državama nepismenima se smatraju oni koji ne znaju čitati ili pisati, a u drugima oni koji ne znaju nijedno od toga.</w:t>
      </w:r>
    </w:p>
    <w:p w:rsidR="00F1071D" w:rsidRDefault="00F1071D" w:rsidP="00F107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Prema podacima Državnog zavoda za statistiku, nepismenost je u Hrvatskoj 1953. iznosila 16,3%, a u idućih osam godina smanjila se na 12,1%. Popisom stanovništva provedenim 1991. dobiven je broj od 3,0% nepismenih, koji se do 2001., kad je proveden posljednji popis stanovništva, gotovo prepolovio. Naime, prema tom popisu, u Hrvatskoj je registrirano ukupno 69 777 nepismenih osoba, što iznosi 1,8% stanovništva. Postotak nepismenih najveći je u ljudi iznad 60 godina starosti, koji čine 77,62% ukupnog broja nepismenih, dok je najmanji u onih između 10 i 34 godina starosti, koji čine 7,17% ukupnog broja nepismenih. U Hrvatskoj žene čine oko 82% nepismenih osoba.</w:t>
      </w:r>
    </w:p>
    <w:p w:rsidR="00F1071D" w:rsidRDefault="00F1071D" w:rsidP="00F107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Gledajući po županijama, najveća nepismenost je u Šibensko-kninskoj županiji, a iznosi 5,13% stanovništva. U ukupnom broju nepismenih te županije njih čak 92,18% ima 60 i više godina. Najmanja je nepismenost u Primorsko-goranskoj županiji, 0,60%, Gradu Zagrebu, gdje iznosi 0,62%, te u Međimurskoj županiji, 0,87%.</w:t>
      </w:r>
    </w:p>
    <w:p w:rsidR="00F1071D" w:rsidRDefault="00F1071D" w:rsidP="00F107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3A6FC6"/>
          <w:sz w:val="20"/>
          <w:szCs w:val="20"/>
        </w:rPr>
        <w:t>Jeste li znali?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br/>
        <w:t xml:space="preserve">- U svijetu je oko 774 milijuna nepismenih osoba što čini oko 16,1% </w:t>
      </w:r>
      <w:r>
        <w:rPr>
          <w:rFonts w:ascii="Arial" w:hAnsi="Arial" w:cs="Arial"/>
          <w:sz w:val="20"/>
          <w:szCs w:val="20"/>
        </w:rPr>
        <w:br/>
        <w:t>  stanovništva starog 15 i više godina</w:t>
      </w:r>
    </w:p>
    <w:p w:rsidR="00F1071D" w:rsidRDefault="00F1071D" w:rsidP="00F1071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Najmanja stopa pismenosti, oko 23%, jest u Maliju</w:t>
      </w:r>
    </w:p>
    <w:p w:rsidR="00E263DB" w:rsidRDefault="00E263DB">
      <w:bookmarkStart w:id="0" w:name="_GoBack"/>
      <w:bookmarkEnd w:id="0"/>
    </w:p>
    <w:sectPr w:rsidR="00E2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1D"/>
    <w:rsid w:val="00E263DB"/>
    <w:rsid w:val="00F1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1</dc:creator>
  <cp:lastModifiedBy>Knjiznica 1</cp:lastModifiedBy>
  <cp:revision>1</cp:revision>
  <dcterms:created xsi:type="dcterms:W3CDTF">2011-09-08T13:19:00Z</dcterms:created>
  <dcterms:modified xsi:type="dcterms:W3CDTF">2011-09-08T13:20:00Z</dcterms:modified>
</cp:coreProperties>
</file>